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9094" w14:textId="7D08E2B9" w:rsidR="001E7899" w:rsidRDefault="001E7899" w:rsidP="001E7899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DE325DD" wp14:editId="39FB69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7A026204" w14:textId="77777777" w:rsidR="001E7899" w:rsidRDefault="001E7899" w:rsidP="001E7899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48773501" w14:textId="77777777" w:rsidR="001E7899" w:rsidRDefault="001E7899" w:rsidP="001E7899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20394374" w14:textId="77777777" w:rsidR="001E7899" w:rsidRDefault="001E7899" w:rsidP="001E7899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4FDD75AF" w14:textId="77777777" w:rsidR="001E7899" w:rsidRDefault="001E7899" w:rsidP="001E7899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7DF88B6B" w14:textId="77777777" w:rsidR="001E7899" w:rsidRDefault="001E7899" w:rsidP="001E7899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430987B3" w14:textId="77777777" w:rsidR="001E7899" w:rsidRDefault="001E7899" w:rsidP="001E7899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0D5CAEC9" w14:textId="629C2CF0" w:rsidR="00F25267" w:rsidRPr="001E7899" w:rsidRDefault="001E7899" w:rsidP="001E789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07364" wp14:editId="604942CC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9050" r="19050" b="27940"/>
                <wp:wrapTight wrapText="bothSides">
                  <wp:wrapPolygon edited="0">
                    <wp:start x="-71" y="-40500"/>
                    <wp:lineTo x="-71" y="40500"/>
                    <wp:lineTo x="21600" y="40500"/>
                    <wp:lineTo x="21600" y="-40500"/>
                    <wp:lineTo x="-71" y="-405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A080E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p w14:paraId="133F88DA" w14:textId="77777777" w:rsidR="00F25267" w:rsidRPr="002D4FC6" w:rsidRDefault="00F25267" w:rsidP="002D4F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3366"/>
          <w:sz w:val="20"/>
          <w:szCs w:val="20"/>
          <w:lang w:val="en-US" w:eastAsia="pl-PL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F25267" w14:paraId="19D481AB" w14:textId="77777777" w:rsidTr="001E7899">
        <w:tc>
          <w:tcPr>
            <w:tcW w:w="9498" w:type="dxa"/>
            <w:gridSpan w:val="2"/>
          </w:tcPr>
          <w:p w14:paraId="645F7697" w14:textId="3A5E77F8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C0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FIK/0</w:t>
            </w:r>
            <w:r w:rsidR="00952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1E7899">
        <w:tc>
          <w:tcPr>
            <w:tcW w:w="9498" w:type="dxa"/>
            <w:gridSpan w:val="2"/>
          </w:tcPr>
          <w:p w14:paraId="32A6CAEF" w14:textId="0A45B448" w:rsidR="00F25267" w:rsidRDefault="008758AE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ZWOLNIENIE I ULGI USTAWOWE W PODATKU ROLNYM Z TYTUŁU NABYCIA GRUNTÓW LUB</w:t>
            </w:r>
            <w:r w:rsidR="0019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OBJĘCIA W TRWAŁE ZAGOSPODAROWANIE</w:t>
            </w:r>
          </w:p>
          <w:p w14:paraId="20003697" w14:textId="1E580AE6" w:rsidR="00F278A3" w:rsidRPr="00F25267" w:rsidRDefault="00F278A3" w:rsidP="00F27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1E7899">
        <w:tc>
          <w:tcPr>
            <w:tcW w:w="1985" w:type="dxa"/>
          </w:tcPr>
          <w:p w14:paraId="29A66391" w14:textId="77777777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FBC1F2D" w14:textId="77777777" w:rsidR="008758AE" w:rsidRPr="00A31FFC" w:rsidRDefault="008758AE" w:rsidP="0047325A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art. 207 ustawy z dnia 29 sierpnia 1997 r. Ordynacja podatkowa (Dz. U. z 2020 r., poz. 1325 ze zm.) </w:t>
            </w:r>
          </w:p>
          <w:p w14:paraId="1718A46A" w14:textId="77777777" w:rsidR="008758AE" w:rsidRPr="00A31FFC" w:rsidRDefault="008758AE" w:rsidP="0047325A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art. 12 ust. 1 pkt. 4 lit. a), art. 12 ust. 3 – 8, art. 12 ust. 12 pkt. 1 i art.13 d ust. 1 i 3 ustawy z dnia 15 listopada 1984 r. o podatku rolnym (Dz.U. z 2020 r. poz. 333) </w:t>
            </w:r>
          </w:p>
          <w:p w14:paraId="17642FFF" w14:textId="5E3321C8" w:rsidR="008758AE" w:rsidRPr="00A31FFC" w:rsidRDefault="008758AE" w:rsidP="0047325A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>• rozporządzenie Komisji (UE) nr 1408/2013 z dnia 18 grudnia 2013 r. w sprawie stosowania art. 107 i 108 Traktatu  o funkcjonowaniu Unii Europejskiej do pomocy de minimis  w sektorze rolnym (Dz. U. UE L 352 z 24 grudnia 2013 r.)</w:t>
            </w:r>
          </w:p>
          <w:p w14:paraId="579D5D15" w14:textId="1A900D51" w:rsidR="008758AE" w:rsidRPr="00A31FFC" w:rsidRDefault="008758AE" w:rsidP="0047325A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rozporządzenie Rady Ministrów z dnia 29.03.2010 r. w sprawie zakresu informacji przedstawianych przez podmiot ubiegający się o pomoc innąniż pomoc de minimis lub pomoc de minimis   w rolnictwie lub rybołówstwie (Dz. U. z 2010 r. nr 53, poz. 312 ze zm.) </w:t>
            </w:r>
          </w:p>
          <w:p w14:paraId="292F7054" w14:textId="44AB5510" w:rsidR="008758AE" w:rsidRPr="00A31FFC" w:rsidRDefault="008758AE" w:rsidP="0047325A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rozporządzenie Rady Ministrów z dnia 2 lutego 2016 r. zmieniające rozporządzenie w sprawie zakresu informacji przedstawianych przez podmiot ubiegający się o pomoc inną niż pomoc de minimis lub pomoc de minimis w rolnictwie lub rybołówstwie (Dz.U. z 2016 r., poz. 238). </w:t>
            </w:r>
          </w:p>
          <w:p w14:paraId="135E24E9" w14:textId="00ACAB88" w:rsidR="00F25267" w:rsidRPr="008758AE" w:rsidRDefault="008758AE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FC">
              <w:rPr>
                <w:rFonts w:ascii="Times New Roman" w:hAnsi="Times New Roman" w:cs="Times New Roman"/>
              </w:rPr>
              <w:t xml:space="preserve">• rozporządzenie Rady Ministrów z dnia 20 marca 2007 r. w sprawie zaświadczeń </w:t>
            </w:r>
            <w:r w:rsidR="00A31FFC">
              <w:rPr>
                <w:rFonts w:ascii="Times New Roman" w:hAnsi="Times New Roman" w:cs="Times New Roman"/>
              </w:rPr>
              <w:t xml:space="preserve">                      </w:t>
            </w:r>
            <w:r w:rsidRPr="00A31FFC">
              <w:rPr>
                <w:rFonts w:ascii="Times New Roman" w:hAnsi="Times New Roman" w:cs="Times New Roman"/>
              </w:rPr>
              <w:t>o pomocy de minimis i pomocy de minimis w rolnictwie lub rybołówstwie (Dz.U.2015 r., poz. 1983)</w:t>
            </w:r>
          </w:p>
        </w:tc>
      </w:tr>
      <w:tr w:rsidR="00F25267" w14:paraId="23BF372B" w14:textId="77777777" w:rsidTr="001E7899">
        <w:tc>
          <w:tcPr>
            <w:tcW w:w="1985" w:type="dxa"/>
          </w:tcPr>
          <w:p w14:paraId="0E40E728" w14:textId="77777777" w:rsid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Komórka </w:t>
            </w:r>
          </w:p>
          <w:p w14:paraId="2094C6D0" w14:textId="5CBACC27" w:rsidR="00F25267" w:rsidRPr="00AD3A15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</w:tc>
        <w:tc>
          <w:tcPr>
            <w:tcW w:w="7513" w:type="dxa"/>
          </w:tcPr>
          <w:p w14:paraId="069BD822" w14:textId="5D0EDBF5" w:rsidR="00F25267" w:rsidRPr="00A31FFC" w:rsidRDefault="000B1BE9" w:rsidP="006E1C11">
            <w:pPr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>Finanse i Księgowość</w:t>
            </w:r>
          </w:p>
        </w:tc>
      </w:tr>
      <w:tr w:rsidR="00F25267" w14:paraId="20423C7A" w14:textId="77777777" w:rsidTr="001E7899">
        <w:tc>
          <w:tcPr>
            <w:tcW w:w="1985" w:type="dxa"/>
          </w:tcPr>
          <w:p w14:paraId="3AD0533A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właściwa </w:t>
            </w:r>
          </w:p>
          <w:p w14:paraId="79B4238A" w14:textId="0536DAE6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</w:tc>
        <w:tc>
          <w:tcPr>
            <w:tcW w:w="7513" w:type="dxa"/>
          </w:tcPr>
          <w:p w14:paraId="0EC46ACF" w14:textId="70460882" w:rsidR="00F25267" w:rsidRPr="00A31FFC" w:rsidRDefault="000B1BE9" w:rsidP="006E1C11">
            <w:pPr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>Inspektor ds. wymiaru podatków, pokój nr 7, tel. 74 663 34 26</w:t>
            </w:r>
          </w:p>
        </w:tc>
      </w:tr>
      <w:tr w:rsidR="00F25267" w14:paraId="7D0E0DD8" w14:textId="77777777" w:rsidTr="001E7899">
        <w:tc>
          <w:tcPr>
            <w:tcW w:w="1985" w:type="dxa"/>
          </w:tcPr>
          <w:p w14:paraId="00C5C93A" w14:textId="296A30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2816CD6B" w14:textId="24785E28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</w:tc>
        <w:tc>
          <w:tcPr>
            <w:tcW w:w="7513" w:type="dxa"/>
          </w:tcPr>
          <w:p w14:paraId="0DD34516" w14:textId="26BB574D" w:rsidR="00F25267" w:rsidRPr="00A31FFC" w:rsidRDefault="008758AE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>Po złożeniu przez podatnika wniosku organ podatkowy po przeprowadzeniu postępowania dowodowego wydaje decyzję.</w:t>
            </w:r>
          </w:p>
        </w:tc>
      </w:tr>
      <w:tr w:rsidR="00F25267" w:rsidRPr="00663A55" w14:paraId="0D8BBB27" w14:textId="77777777" w:rsidTr="001E7899">
        <w:tc>
          <w:tcPr>
            <w:tcW w:w="1985" w:type="dxa"/>
          </w:tcPr>
          <w:p w14:paraId="74956B75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4A5DC8" w14:textId="77777777" w:rsidR="008758AE" w:rsidRPr="00A31FFC" w:rsidRDefault="008758AE" w:rsidP="00663A55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wniosek o udzielenia zwolnienia i ulg ustawowych w podatku rolnym z tytułu nabycia gruntów lub objęcia w trwałe zagospodarowanie </w:t>
            </w:r>
          </w:p>
          <w:p w14:paraId="4340DC14" w14:textId="060B2AFB" w:rsidR="008758AE" w:rsidRPr="00A31FFC" w:rsidRDefault="008758AE" w:rsidP="00663A55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dokument stwierdzający nabycie gruntów (kserokopia - oryginał do wglądu) </w:t>
            </w:r>
          </w:p>
          <w:p w14:paraId="05641F38" w14:textId="27D997EC" w:rsidR="008758AE" w:rsidRPr="00A31FFC" w:rsidRDefault="008758AE" w:rsidP="00663A55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formularz informacji przedstawianych przez wnioskodawcę przy ubieganiu się </w:t>
            </w:r>
            <w:r w:rsidR="00A31FFC">
              <w:rPr>
                <w:rFonts w:ascii="Times New Roman" w:hAnsi="Times New Roman" w:cs="Times New Roman"/>
              </w:rPr>
              <w:t xml:space="preserve">                          </w:t>
            </w:r>
            <w:r w:rsidRPr="00A31FFC">
              <w:rPr>
                <w:rFonts w:ascii="Times New Roman" w:hAnsi="Times New Roman" w:cs="Times New Roman"/>
              </w:rPr>
              <w:t xml:space="preserve">o pomoc de minimis w rolnictwie lub rybołówstwie • wszystkie zaświadczenia o pomocy de minimis w rolnictwie lub rybołówstwie, jakie wnioskujący otrzymał w roku, </w:t>
            </w:r>
            <w:r w:rsidR="00A31FFC">
              <w:rPr>
                <w:rFonts w:ascii="Times New Roman" w:hAnsi="Times New Roman" w:cs="Times New Roman"/>
              </w:rPr>
              <w:t xml:space="preserve">                            </w:t>
            </w:r>
            <w:r w:rsidRPr="00A31FFC">
              <w:rPr>
                <w:rFonts w:ascii="Times New Roman" w:hAnsi="Times New Roman" w:cs="Times New Roman"/>
              </w:rPr>
              <w:t xml:space="preserve">w którym ubiega się o pomoc oraz w ciągu dwóch poprzedzających go lat albo oświadczenie o wielkości otrzymanej pomocy de minimis, bądź nie otrzymaniu pomocy de minimis </w:t>
            </w:r>
          </w:p>
          <w:p w14:paraId="63FB1B49" w14:textId="77777777" w:rsidR="008758AE" w:rsidRPr="00A31FFC" w:rsidRDefault="008758AE" w:rsidP="00663A55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oświadczenie (informacje dot. podmiotu) </w:t>
            </w:r>
          </w:p>
          <w:p w14:paraId="64265558" w14:textId="77777777" w:rsidR="00AD3A15" w:rsidRPr="00A31FFC" w:rsidRDefault="008758AE" w:rsidP="00663A55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>• kserokopia umowy kredytowej (oryginał do wglądu), jeśli zakup został częściowo lub w całości sfinansowany z kredytu z dopłatami do oprocentowania z AriMR</w:t>
            </w:r>
          </w:p>
          <w:p w14:paraId="6DA5D28F" w14:textId="4478A38C" w:rsidR="00F25267" w:rsidRPr="00A31FFC" w:rsidRDefault="008758AE" w:rsidP="00663A55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lastRenderedPageBreak/>
              <w:t>•</w:t>
            </w:r>
            <w:r w:rsidR="00AD3A15" w:rsidRPr="00A31FFC">
              <w:rPr>
                <w:rFonts w:ascii="Times New Roman" w:hAnsi="Times New Roman" w:cs="Times New Roman"/>
              </w:rPr>
              <w:t xml:space="preserve"> </w:t>
            </w:r>
            <w:r w:rsidRPr="00A31FFC">
              <w:rPr>
                <w:rFonts w:ascii="Times New Roman" w:hAnsi="Times New Roman" w:cs="Times New Roman"/>
              </w:rPr>
              <w:t xml:space="preserve">w przypadku zwolnienia z podatku od czynności cywilno-prawnych zaświadczenie </w:t>
            </w:r>
            <w:r w:rsidR="00A31FFC">
              <w:rPr>
                <w:rFonts w:ascii="Times New Roman" w:hAnsi="Times New Roman" w:cs="Times New Roman"/>
              </w:rPr>
              <w:t xml:space="preserve">                       </w:t>
            </w:r>
            <w:r w:rsidRPr="00A31FFC">
              <w:rPr>
                <w:rFonts w:ascii="Times New Roman" w:hAnsi="Times New Roman" w:cs="Times New Roman"/>
              </w:rPr>
              <w:t>o pomocy de minimis z Urzędu Skarboweg</w:t>
            </w:r>
            <w:r w:rsidR="00A31FFC">
              <w:rPr>
                <w:rFonts w:ascii="Times New Roman" w:hAnsi="Times New Roman" w:cs="Times New Roman"/>
              </w:rPr>
              <w:t>o</w:t>
            </w:r>
          </w:p>
        </w:tc>
      </w:tr>
      <w:tr w:rsidR="00F25267" w14:paraId="03CD36B9" w14:textId="77777777" w:rsidTr="001E7899">
        <w:tc>
          <w:tcPr>
            <w:tcW w:w="1985" w:type="dxa"/>
          </w:tcPr>
          <w:p w14:paraId="04DEDA10" w14:textId="2A5268C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Opłaty</w:t>
            </w:r>
          </w:p>
          <w:p w14:paraId="1F3601CB" w14:textId="1523437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B46DD5" w14:textId="77777777" w:rsidR="00F25267" w:rsidRPr="00A31FFC" w:rsidRDefault="00AD3A15" w:rsidP="006E1C11">
            <w:pPr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>Nie podlega opłacie skarbowej</w:t>
            </w:r>
          </w:p>
          <w:p w14:paraId="4D19542D" w14:textId="77777777" w:rsidR="00AD3A15" w:rsidRPr="00A31FFC" w:rsidRDefault="00AD3A15" w:rsidP="006E1C11">
            <w:pPr>
              <w:rPr>
                <w:rFonts w:ascii="Times New Roman" w:hAnsi="Times New Roman" w:cs="Times New Roman"/>
                <w:i/>
                <w:iCs/>
              </w:rPr>
            </w:pPr>
            <w:r w:rsidRPr="00A31FFC">
              <w:rPr>
                <w:rFonts w:ascii="Times New Roman" w:hAnsi="Times New Roman" w:cs="Times New Roman"/>
              </w:rPr>
              <w:t>*</w:t>
            </w:r>
            <w:r w:rsidRPr="00A31FFC">
              <w:rPr>
                <w:rFonts w:ascii="Times New Roman" w:hAnsi="Times New Roman" w:cs="Times New Roman"/>
                <w:i/>
                <w:iCs/>
              </w:rPr>
              <w:t xml:space="preserve">w przypadku dokumentu stwierdzającego udzielenie pełnomocnictwa </w:t>
            </w:r>
          </w:p>
          <w:p w14:paraId="75EF98FE" w14:textId="0EA2C91F" w:rsidR="00AD3A15" w:rsidRPr="00A31FFC" w:rsidRDefault="00AD3A15" w:rsidP="00AD3A15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>uiszcza się opłatę skarbową w kwocie 17 zł, na konto UG w Łagiewnikach: nr 66 9575 1014 0030 0083 2000 0010 (zwolnienie z opłaty skarbowej przysługuje jeżeli pełnomocnictwo udzielane jest małżonkowi, wstępnemu – rodzic, dziadek, zstępnemu – dziecko, wnuk, prawnuk lub rodzeństwu)</w:t>
            </w:r>
          </w:p>
        </w:tc>
      </w:tr>
      <w:tr w:rsidR="00F25267" w14:paraId="5CDC1F7A" w14:textId="77777777" w:rsidTr="001E7899">
        <w:tc>
          <w:tcPr>
            <w:tcW w:w="1985" w:type="dxa"/>
          </w:tcPr>
          <w:p w14:paraId="1CBB25C3" w14:textId="5631928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  <w:p w14:paraId="09BBDA26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E3F48E3" w14:textId="310352A7" w:rsidR="00F25267" w:rsidRPr="00A31FFC" w:rsidRDefault="00AD3A15" w:rsidP="00AD3A15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Załatwienie sprawy wymagającej przeprowadzenia postępowania dowodowego powinno nastąpić bez zbędnej zwłoki, jednak nie później niż w ciągu miesiąca, </w:t>
            </w:r>
            <w:r w:rsidR="00A31FFC" w:rsidRPr="00A31FFC">
              <w:rPr>
                <w:rFonts w:ascii="Times New Roman" w:hAnsi="Times New Roman" w:cs="Times New Roman"/>
              </w:rPr>
              <w:t xml:space="preserve">     </w:t>
            </w:r>
            <w:r w:rsidR="00A31FFC">
              <w:rPr>
                <w:rFonts w:ascii="Times New Roman" w:hAnsi="Times New Roman" w:cs="Times New Roman"/>
              </w:rPr>
              <w:t xml:space="preserve">                          </w:t>
            </w:r>
            <w:r w:rsidRPr="00A31FFC">
              <w:rPr>
                <w:rFonts w:ascii="Times New Roman" w:hAnsi="Times New Roman" w:cs="Times New Roman"/>
              </w:rPr>
              <w:t>a sprawy szczególnie skomplikowane – nie później niż w ciągu 2 miesięcy od daty wszczęcia postępowania.</w:t>
            </w:r>
          </w:p>
        </w:tc>
      </w:tr>
      <w:tr w:rsidR="00F25267" w:rsidRPr="00F278A3" w14:paraId="6B0F77BD" w14:textId="77777777" w:rsidTr="001E7899">
        <w:tc>
          <w:tcPr>
            <w:tcW w:w="1985" w:type="dxa"/>
          </w:tcPr>
          <w:p w14:paraId="501E3E5D" w14:textId="07196D29" w:rsidR="00F25267" w:rsidRPr="000B1BE9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7513" w:type="dxa"/>
          </w:tcPr>
          <w:p w14:paraId="334B4E81" w14:textId="3368FEF0" w:rsidR="00BB0BDB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Odwołanie wnosi się do Samorządowego Kolegium Odwoławczego </w:t>
            </w:r>
            <w:r w:rsidR="00A31FFC" w:rsidRPr="00A31FFC">
              <w:rPr>
                <w:rFonts w:ascii="Times New Roman" w:hAnsi="Times New Roman" w:cs="Times New Roman"/>
              </w:rPr>
              <w:t xml:space="preserve">                                </w:t>
            </w:r>
            <w:r w:rsidR="00A31FFC">
              <w:rPr>
                <w:rFonts w:ascii="Times New Roman" w:hAnsi="Times New Roman" w:cs="Times New Roman"/>
              </w:rPr>
              <w:t xml:space="preserve">                   </w:t>
            </w:r>
            <w:r w:rsidR="00A31FFC" w:rsidRPr="00A31FFC">
              <w:rPr>
                <w:rFonts w:ascii="Times New Roman" w:hAnsi="Times New Roman" w:cs="Times New Roman"/>
              </w:rPr>
              <w:t xml:space="preserve"> </w:t>
            </w:r>
            <w:r w:rsidRPr="00A31FFC">
              <w:rPr>
                <w:rFonts w:ascii="Times New Roman" w:hAnsi="Times New Roman" w:cs="Times New Roman"/>
              </w:rPr>
              <w:t>w Wałbrzychu za pośrednictwem Wójta Gminy Łagiewniki w terminie 14 dni od dnia doręczenia decyzji stronie.</w:t>
            </w:r>
          </w:p>
        </w:tc>
      </w:tr>
      <w:tr w:rsidR="00F25267" w:rsidRPr="00AD3A15" w14:paraId="5CB71908" w14:textId="77777777" w:rsidTr="001E7899">
        <w:tc>
          <w:tcPr>
            <w:tcW w:w="1985" w:type="dxa"/>
          </w:tcPr>
          <w:p w14:paraId="11790D6B" w14:textId="77777777" w:rsidR="000B1BE9" w:rsidRPr="00F278A3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9CB4C9" w14:textId="6D574B03" w:rsidR="00AD3A15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Zgodnie z art. 12 ust. 1 pkt 4 i art. 12 ust. 3-6 ustawy o podatku rolnym - zwalnia się od podatku rolnego - grunty lub prawo wieczystego użytkowania gruntów nabytych </w:t>
            </w:r>
            <w:r w:rsidR="00A31FFC">
              <w:rPr>
                <w:rFonts w:ascii="Times New Roman" w:hAnsi="Times New Roman" w:cs="Times New Roman"/>
              </w:rPr>
              <w:t xml:space="preserve">                   </w:t>
            </w:r>
            <w:r w:rsidRPr="00A31FFC">
              <w:rPr>
                <w:rFonts w:ascii="Times New Roman" w:hAnsi="Times New Roman" w:cs="Times New Roman"/>
              </w:rPr>
              <w:t>w drodze kupna na utworzenie nowego lub powiększenie już istniejącego gospodarstwa do powierzchni nie przekraczającej 100 ha oraz grunty wchodzące w skład Zasobu Własności Rolnej Skarbu Państwa objęte w trwałe zagospodarowanie w celu utworzenia nowego gospodarstwa lub powiększenie gospodarstwa już istniejącego - nie przekraczającej 100 ha na okres 5 lat.</w:t>
            </w:r>
          </w:p>
          <w:p w14:paraId="3B56834E" w14:textId="4CA3C568" w:rsidR="00AD3A15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 • Okres zwolnienia liczy się od pierwszego dnia miesiąca następującego po miesiącu,</w:t>
            </w:r>
            <w:r w:rsidR="00A31FFC">
              <w:rPr>
                <w:rFonts w:ascii="Times New Roman" w:hAnsi="Times New Roman" w:cs="Times New Roman"/>
              </w:rPr>
              <w:t xml:space="preserve">                      </w:t>
            </w:r>
            <w:r w:rsidRPr="00A31FFC">
              <w:rPr>
                <w:rFonts w:ascii="Times New Roman" w:hAnsi="Times New Roman" w:cs="Times New Roman"/>
              </w:rPr>
              <w:t xml:space="preserve"> w którym zawarto umowę sprzedaży gruntów lub prawa wieczystego użytkowania gruntów lub objęto grunty w trwałe zagospodarowanie. Po upływie okresu zwolnienia - stosuje się ulgę w podatku rolnym polegającą na obniżeniu podatku w pierwszym roku o 75% i w drugim o 50%.</w:t>
            </w:r>
          </w:p>
          <w:p w14:paraId="4685B667" w14:textId="77777777" w:rsidR="00AD3A15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 • W razie nabycia gruntów od indywidualnych właścicieli gospodarstw rolnych nie stosuje się zwolnienia, jeżeli nabywca jest małżonkiem, krewnym w linii prostej, zięciem lub synową sprzedawcy gruntów. </w:t>
            </w:r>
          </w:p>
          <w:p w14:paraId="09A3D410" w14:textId="6A9D71AC" w:rsidR="00AD3A15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Zwolnienie i ulgi ustawowe udzielone na wniosek podatnika stosuje się od pierwszego dnia miesiąca następującego  po miesiącu, w którym złożono wniosek. </w:t>
            </w:r>
          </w:p>
          <w:p w14:paraId="4E065F8A" w14:textId="77777777" w:rsidR="00AD3A15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>• W przypadku braku kompletu wymaganych dokumentów wnioskodawca zostanie wezwany do ich uzupełnienia i złożenia.</w:t>
            </w:r>
          </w:p>
          <w:p w14:paraId="0A78F0B5" w14:textId="3FB739E3" w:rsidR="00F25267" w:rsidRPr="00A31FFC" w:rsidRDefault="00AD3A15" w:rsidP="00F278A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1FFC">
              <w:rPr>
                <w:rFonts w:ascii="Times New Roman" w:hAnsi="Times New Roman" w:cs="Times New Roman"/>
              </w:rPr>
              <w:t xml:space="preserve"> • W przypadku ubiegania się o przedmiotowe zwolnienie i ulg</w:t>
            </w:r>
            <w:r w:rsidR="00A31FFC" w:rsidRPr="00A31FFC">
              <w:rPr>
                <w:rFonts w:ascii="Times New Roman" w:hAnsi="Times New Roman" w:cs="Times New Roman"/>
              </w:rPr>
              <w:t>ę</w:t>
            </w:r>
            <w:r w:rsidRPr="00A31FFC">
              <w:rPr>
                <w:rFonts w:ascii="Times New Roman" w:hAnsi="Times New Roman" w:cs="Times New Roman"/>
              </w:rPr>
              <w:t xml:space="preserve"> z tytułu nabycia gruntów, stanowiących współwłasność, każdy  ze współwłaścicieli zobowiązany jest do przedłożenia odrębnego wniosku oraz w/w wymaganych dokumentów (dot. również współwłasności małżeńskiej)</w:t>
            </w:r>
          </w:p>
        </w:tc>
      </w:tr>
      <w:tr w:rsidR="00AD3A15" w:rsidRPr="00AD3A15" w14:paraId="20FFC100" w14:textId="77777777" w:rsidTr="001E7899">
        <w:tc>
          <w:tcPr>
            <w:tcW w:w="1985" w:type="dxa"/>
          </w:tcPr>
          <w:p w14:paraId="38793B25" w14:textId="1441634E" w:rsidR="00AD3A15" w:rsidRDefault="00AD3A15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Formularze do pobrania</w:t>
            </w:r>
          </w:p>
          <w:p w14:paraId="160F9351" w14:textId="3C418432" w:rsidR="00AD3A15" w:rsidRPr="00F278A3" w:rsidRDefault="00AD3A15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1FFBF73" w14:textId="77777777" w:rsidR="00AD3A15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>• wniosek o udzielenie zwolnienia i ulg ustawowych w podatku rolnym z tytułu nabycia gruntów lub objęcia w trwałe zagospodarowanie</w:t>
            </w:r>
          </w:p>
          <w:p w14:paraId="76BDC5DF" w14:textId="7DA6D6BE" w:rsidR="00A31FFC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formularz informacji przedstawianych przez wnioskodawcę przy ubieganiu się </w:t>
            </w:r>
            <w:r w:rsidR="00A31FFC">
              <w:rPr>
                <w:rFonts w:ascii="Times New Roman" w:hAnsi="Times New Roman" w:cs="Times New Roman"/>
              </w:rPr>
              <w:t xml:space="preserve">                           </w:t>
            </w:r>
            <w:r w:rsidRPr="00A31FFC">
              <w:rPr>
                <w:rFonts w:ascii="Times New Roman" w:hAnsi="Times New Roman" w:cs="Times New Roman"/>
              </w:rPr>
              <w:t xml:space="preserve">o pomoc de minimis w rolnictwie lub rybołówstwie </w:t>
            </w:r>
          </w:p>
          <w:p w14:paraId="3361C73A" w14:textId="351EB976" w:rsidR="00AD3A15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oświadczenie o wielkości otrzymanej pomocy de minimis   w rolnictwie </w:t>
            </w:r>
          </w:p>
          <w:p w14:paraId="2CE33725" w14:textId="77777777" w:rsidR="00A31FFC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 xml:space="preserve">• oświadczenie o nie otrzymaniu pomocy de minimis w rolnictwie </w:t>
            </w:r>
          </w:p>
          <w:p w14:paraId="6E933907" w14:textId="695CEC54" w:rsidR="00AD3A15" w:rsidRPr="00A31FFC" w:rsidRDefault="00AD3A15" w:rsidP="00F278A3">
            <w:pPr>
              <w:jc w:val="both"/>
              <w:rPr>
                <w:rFonts w:ascii="Times New Roman" w:hAnsi="Times New Roman" w:cs="Times New Roman"/>
              </w:rPr>
            </w:pPr>
            <w:r w:rsidRPr="00A31FFC">
              <w:rPr>
                <w:rFonts w:ascii="Times New Roman" w:hAnsi="Times New Roman" w:cs="Times New Roman"/>
              </w:rPr>
              <w:t>• oświadczenie (informacje dot. podmiotu)</w:t>
            </w:r>
          </w:p>
        </w:tc>
      </w:tr>
      <w:tr w:rsidR="000B1BE9" w14:paraId="12815467" w14:textId="77777777" w:rsidTr="001E7899">
        <w:trPr>
          <w:trHeight w:val="2360"/>
        </w:trPr>
        <w:tc>
          <w:tcPr>
            <w:tcW w:w="9498" w:type="dxa"/>
            <w:gridSpan w:val="2"/>
          </w:tcPr>
          <w:p w14:paraId="5E02FB21" w14:textId="5132F78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nspektor ds. wymiaru podatków</w:t>
            </w:r>
          </w:p>
          <w:p w14:paraId="33F5BA2E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6CDF3FE2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7E319" w14:textId="77777777" w:rsidR="001E7899" w:rsidRDefault="001E789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552D392A" w:rsidR="00F278A3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85" w14:textId="77777777" w:rsidR="003E0B09" w:rsidRDefault="003E0B09" w:rsidP="004C62E6">
      <w:pPr>
        <w:spacing w:after="0" w:line="240" w:lineRule="auto"/>
      </w:pPr>
      <w:r>
        <w:separator/>
      </w:r>
    </w:p>
  </w:endnote>
  <w:endnote w:type="continuationSeparator" w:id="0">
    <w:p w14:paraId="6F6734C3" w14:textId="77777777" w:rsidR="003E0B09" w:rsidRDefault="003E0B09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55B5" w14:textId="77777777" w:rsidR="003E0B09" w:rsidRDefault="003E0B09" w:rsidP="004C62E6">
      <w:pPr>
        <w:spacing w:after="0" w:line="240" w:lineRule="auto"/>
      </w:pPr>
      <w:r>
        <w:separator/>
      </w:r>
    </w:p>
  </w:footnote>
  <w:footnote w:type="continuationSeparator" w:id="0">
    <w:p w14:paraId="18944FB8" w14:textId="77777777" w:rsidR="003E0B09" w:rsidRDefault="003E0B09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5F5"/>
    <w:multiLevelType w:val="hybridMultilevel"/>
    <w:tmpl w:val="4EC4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B1BE9"/>
    <w:rsid w:val="00197575"/>
    <w:rsid w:val="001E7899"/>
    <w:rsid w:val="002B67C6"/>
    <w:rsid w:val="002D4FC6"/>
    <w:rsid w:val="00361944"/>
    <w:rsid w:val="00382C71"/>
    <w:rsid w:val="003B2CBF"/>
    <w:rsid w:val="003E0B09"/>
    <w:rsid w:val="004154C3"/>
    <w:rsid w:val="0047325A"/>
    <w:rsid w:val="004C62E6"/>
    <w:rsid w:val="00663A55"/>
    <w:rsid w:val="006E1C11"/>
    <w:rsid w:val="006F07A1"/>
    <w:rsid w:val="00750EE2"/>
    <w:rsid w:val="00825E03"/>
    <w:rsid w:val="008758AE"/>
    <w:rsid w:val="008778C6"/>
    <w:rsid w:val="00952698"/>
    <w:rsid w:val="00A31FFC"/>
    <w:rsid w:val="00A911BE"/>
    <w:rsid w:val="00AD3A15"/>
    <w:rsid w:val="00BB0BDB"/>
    <w:rsid w:val="00BC147C"/>
    <w:rsid w:val="00BD2E8A"/>
    <w:rsid w:val="00C05C10"/>
    <w:rsid w:val="00CE7E38"/>
    <w:rsid w:val="00D16149"/>
    <w:rsid w:val="00D57C32"/>
    <w:rsid w:val="00D655BA"/>
    <w:rsid w:val="00DD2A04"/>
    <w:rsid w:val="00DD43BD"/>
    <w:rsid w:val="00ED00CF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89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E78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wciecwierz</cp:lastModifiedBy>
  <cp:revision>9</cp:revision>
  <cp:lastPrinted>2021-10-08T12:21:00Z</cp:lastPrinted>
  <dcterms:created xsi:type="dcterms:W3CDTF">2021-03-25T12:44:00Z</dcterms:created>
  <dcterms:modified xsi:type="dcterms:W3CDTF">2021-10-13T13:12:00Z</dcterms:modified>
</cp:coreProperties>
</file>